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311F" w14:textId="25D89604" w:rsidR="00E3755A" w:rsidRPr="00E3755A" w:rsidRDefault="00E3755A" w:rsidP="00E3755A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375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</w:t>
      </w:r>
      <w:r w:rsidR="00DC1857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  <w:t>60200</w:t>
      </w:r>
      <w:r w:rsidR="00D54FD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  <w:t xml:space="preserve"> – </w:t>
      </w:r>
      <w:r w:rsidR="00DC1857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  <w:t>Тіл және әдебиет</w:t>
      </w:r>
      <w:r w:rsidRPr="00E375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Pr="00E375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E3755A">
        <w:rPr>
          <w:rFonts w:ascii="Times New Roman" w:hAnsi="Times New Roman" w:cs="Times New Roman"/>
          <w:bCs/>
          <w:sz w:val="24"/>
          <w:szCs w:val="24"/>
          <w:lang w:val="kk-KZ"/>
        </w:rPr>
        <w:t>ғылыми бағыты бойынша қауымдастырылған профессор (доцент) ғылыми атағын ізденуші туралы</w:t>
      </w:r>
    </w:p>
    <w:p w14:paraId="48A17430" w14:textId="77777777" w:rsidR="00E3755A" w:rsidRDefault="00E3755A" w:rsidP="00D54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3755A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Анықтама</w:t>
      </w:r>
    </w:p>
    <w:p w14:paraId="435028F5" w14:textId="77777777" w:rsidR="00D54FDA" w:rsidRPr="00E3755A" w:rsidRDefault="00D54FDA" w:rsidP="00D54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797"/>
        <w:gridCol w:w="5670"/>
      </w:tblGrid>
      <w:tr w:rsidR="00E3755A" w:rsidRPr="00E3755A" w14:paraId="32A25C7C" w14:textId="77777777" w:rsidTr="00F1614E">
        <w:tc>
          <w:tcPr>
            <w:tcW w:w="456" w:type="dxa"/>
            <w:shd w:val="clear" w:color="auto" w:fill="auto"/>
          </w:tcPr>
          <w:p w14:paraId="74F32E13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14:paraId="303B8A89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Тегі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аты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әкесінің аты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73E7884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Беккожанова Гульнар Кисметоллаевна</w:t>
            </w:r>
          </w:p>
        </w:tc>
      </w:tr>
      <w:tr w:rsidR="00E3755A" w:rsidRPr="00D54FDA" w14:paraId="312B3A5C" w14:textId="77777777" w:rsidTr="00F1614E">
        <w:tc>
          <w:tcPr>
            <w:tcW w:w="456" w:type="dxa"/>
            <w:shd w:val="clear" w:color="auto" w:fill="auto"/>
          </w:tcPr>
          <w:p w14:paraId="19C2D6B1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97" w:type="dxa"/>
            <w:shd w:val="clear" w:color="auto" w:fill="auto"/>
          </w:tcPr>
          <w:p w14:paraId="62B30F61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Ғылыми (академиялық) дәрежесі, берілген уақыты</w:t>
            </w:r>
          </w:p>
        </w:tc>
        <w:tc>
          <w:tcPr>
            <w:tcW w:w="5670" w:type="dxa"/>
            <w:shd w:val="clear" w:color="auto" w:fill="auto"/>
          </w:tcPr>
          <w:p w14:paraId="66644EAD" w14:textId="18ABFFE4" w:rsidR="00E3755A" w:rsidRPr="00E3755A" w:rsidRDefault="00D457D8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</w:t>
            </w:r>
            <w:r w:rsidR="00E3755A"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илология ғылымдарының кандидаты: Диплом </w:t>
            </w:r>
            <w:r w:rsidR="00E3755A" w:rsidRPr="00E375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(ҒК №0003835</w:t>
            </w:r>
            <w:r w:rsidR="00D54F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,</w:t>
            </w:r>
            <w:r w:rsidR="00E3755A" w:rsidRPr="00E375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23 желтоқсан 2009 жыл, Хаттама </w:t>
            </w:r>
            <w:r w:rsidR="00E3755A" w:rsidRPr="00D54F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№</w:t>
            </w:r>
            <w:r w:rsidR="00E3755A" w:rsidRPr="00E375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  <w:r w:rsidR="00E3755A" w:rsidRPr="00D54F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)</w:t>
            </w:r>
          </w:p>
        </w:tc>
      </w:tr>
      <w:tr w:rsidR="00E3755A" w:rsidRPr="00E3755A" w14:paraId="4BDEB082" w14:textId="77777777" w:rsidTr="00F1614E">
        <w:tc>
          <w:tcPr>
            <w:tcW w:w="456" w:type="dxa"/>
            <w:shd w:val="clear" w:color="auto" w:fill="auto"/>
          </w:tcPr>
          <w:p w14:paraId="626AAA65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97" w:type="dxa"/>
            <w:shd w:val="clear" w:color="auto" w:fill="auto"/>
          </w:tcPr>
          <w:p w14:paraId="3117CFC4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атағы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берілген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98A5B54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E3755A" w:rsidRPr="00E3755A" w14:paraId="3764FA3F" w14:textId="77777777" w:rsidTr="00F1614E">
        <w:tc>
          <w:tcPr>
            <w:tcW w:w="456" w:type="dxa"/>
            <w:shd w:val="clear" w:color="auto" w:fill="auto"/>
          </w:tcPr>
          <w:p w14:paraId="392642F8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97" w:type="dxa"/>
            <w:shd w:val="clear" w:color="auto" w:fill="auto"/>
          </w:tcPr>
          <w:p w14:paraId="0BE3F279" w14:textId="77777777" w:rsidR="00E3755A" w:rsidRPr="00E3755A" w:rsidRDefault="00E3755A" w:rsidP="00D5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755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Құрмет атағы, берілген уақыты</w:t>
            </w:r>
          </w:p>
          <w:p w14:paraId="42D9BF48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368C1741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E3755A" w:rsidRPr="00D54FDA" w14:paraId="112269C8" w14:textId="77777777" w:rsidTr="00F1614E">
        <w:tc>
          <w:tcPr>
            <w:tcW w:w="456" w:type="dxa"/>
            <w:shd w:val="clear" w:color="auto" w:fill="auto"/>
          </w:tcPr>
          <w:p w14:paraId="37E1105D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97" w:type="dxa"/>
            <w:shd w:val="clear" w:color="auto" w:fill="auto"/>
          </w:tcPr>
          <w:p w14:paraId="503D9295" w14:textId="77777777" w:rsidR="00E3755A" w:rsidRPr="00E3755A" w:rsidRDefault="00E3755A" w:rsidP="00D5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Лауазымы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лауазымдылыққа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тағайындау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бұйрықтың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күні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нөмірі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3C7C284C" w14:textId="77777777" w:rsidR="00D54FDA" w:rsidRDefault="00D54FD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2017-2020 жж. аралығында әл-Фараби ат.ҚазҰУ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филология факультеті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жалпы тіл білімі және еуропа тілдері 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кафедрасының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доценті м.а. лауазымында болды. (Бұйрық №3-4729, 11.10.2017);</w:t>
            </w:r>
          </w:p>
          <w:p w14:paraId="652D2CF4" w14:textId="310C35E4" w:rsidR="00E3755A" w:rsidRPr="00E3755A" w:rsidRDefault="00D54FD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2020 жылдан бері ф</w:t>
            </w:r>
            <w:r w:rsidR="00D457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илология факультетінің</w:t>
            </w:r>
            <w:r w:rsidR="00E3755A" w:rsidRPr="00D54F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</w:t>
            </w:r>
            <w:r w:rsidR="00E3755A"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етел филологиясы және аударма ісі кафедрасының аға оқытушысы</w:t>
            </w:r>
          </w:p>
        </w:tc>
      </w:tr>
      <w:tr w:rsidR="00E3755A" w:rsidRPr="00E3755A" w14:paraId="2D2D5A3A" w14:textId="77777777" w:rsidTr="00F1614E">
        <w:tc>
          <w:tcPr>
            <w:tcW w:w="456" w:type="dxa"/>
            <w:shd w:val="clear" w:color="auto" w:fill="auto"/>
          </w:tcPr>
          <w:p w14:paraId="7040C8AA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97" w:type="dxa"/>
            <w:shd w:val="clear" w:color="auto" w:fill="auto"/>
          </w:tcPr>
          <w:p w14:paraId="005F05A4" w14:textId="77777777" w:rsidR="00E3755A" w:rsidRPr="00E3755A" w:rsidRDefault="00E3755A" w:rsidP="00D5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педагогикалық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қызметтегі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8681CFF" w14:textId="1131F27D" w:rsidR="00E3755A" w:rsidRPr="00E3755A" w:rsidRDefault="00E3755A" w:rsidP="00F86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Барлығы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оның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ішінде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4F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доцент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атқарушы</w:t>
            </w:r>
            <w:proofErr w:type="spellEnd"/>
          </w:p>
        </w:tc>
      </w:tr>
      <w:tr w:rsidR="00E3755A" w:rsidRPr="00D54FDA" w14:paraId="251D936B" w14:textId="77777777" w:rsidTr="00F1614E">
        <w:tc>
          <w:tcPr>
            <w:tcW w:w="456" w:type="dxa"/>
            <w:shd w:val="clear" w:color="auto" w:fill="auto"/>
          </w:tcPr>
          <w:p w14:paraId="3FEB2109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97" w:type="dxa"/>
            <w:shd w:val="clear" w:color="auto" w:fill="auto"/>
          </w:tcPr>
          <w:p w14:paraId="3A5F386D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Диссертация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қорғағаннан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/доцент (доцент)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атағын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алғаннан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мақалалар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5670" w:type="dxa"/>
            <w:shd w:val="clear" w:color="auto" w:fill="auto"/>
          </w:tcPr>
          <w:p w14:paraId="7204857C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Барлығы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100-ден аса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281E8B9" w14:textId="3642AF7C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уәкілетті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ұсынған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басылымдарда</w:t>
            </w:r>
            <w:proofErr w:type="spellEnd"/>
            <w:r w:rsidR="00D457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тақырып </w:t>
            </w:r>
            <w:proofErr w:type="gramStart"/>
            <w:r w:rsidR="00D457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бойынша 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4F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proofErr w:type="gramEnd"/>
            <w:r w:rsidR="00D54FDA">
              <w:rPr>
                <w:lang w:val="kk-KZ"/>
              </w:rPr>
              <w:t xml:space="preserve"> 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D457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жалпы саны </w:t>
            </w:r>
            <w:r w:rsidR="00D54F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="00D457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CC9D2A8" w14:textId="31D21A64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Скопус базасында 2 ғылыми мақала</w:t>
            </w:r>
            <w:r w:rsidR="00D54F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25A33B85" w14:textId="10C76B77" w:rsidR="00E3755A" w:rsidRPr="00D54FDA" w:rsidRDefault="00E3755A" w:rsidP="00D54FD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75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Speech interference generated by proverbs and phraseological units of the Russian and Chinese languages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3755A"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3755A">
              <w:rPr>
                <w:rStyle w:val="a7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International Journal of Society, Culture &amp; Language (IJSCL)</w:t>
            </w:r>
            <w:r w:rsidR="00D54FDA">
              <w:rPr>
                <w:rStyle w:val="a7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57D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Процентилі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– 89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%</w:t>
            </w:r>
            <w:r w:rsidR="00D54FD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;</w:t>
            </w:r>
          </w:p>
          <w:p w14:paraId="022F118C" w14:textId="375303FC" w:rsidR="00E3755A" w:rsidRPr="00D54FDA" w:rsidRDefault="00E3755A" w:rsidP="00D54FD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kk-KZ"/>
              </w:rPr>
            </w:pPr>
            <w:r w:rsidRPr="00E3755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2. </w:t>
            </w:r>
            <w:r w:rsidRPr="00E375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Ethno-cultural aspects of marriage proverbs in Chinese and English -</w:t>
            </w:r>
            <w:r w:rsidRPr="00E375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375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2025</w:t>
            </w:r>
            <w:r w:rsidRPr="00E3755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, Global Chinese, № 1, p. 89-107</w:t>
            </w:r>
            <w:r w:rsidRPr="00E3755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5" w:tgtFrame="_blank" w:history="1">
              <w:r w:rsidRPr="00E375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10.1515/glochi-2024-0021</w:t>
              </w:r>
            </w:hyperlink>
            <w:r w:rsidR="00D54FDA">
              <w:rPr>
                <w:lang w:val="kk-KZ"/>
              </w:rPr>
              <w:t>.</w:t>
            </w:r>
            <w:r w:rsidRPr="00E3755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D457D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kk-KZ"/>
              </w:rPr>
              <w:t>Процентилі</w:t>
            </w:r>
            <w:r w:rsidR="00D54FD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kk-KZ"/>
              </w:rPr>
              <w:t xml:space="preserve"> </w:t>
            </w:r>
            <w:r w:rsidRPr="00E3755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kk-KZ"/>
              </w:rPr>
              <w:t>– 56</w:t>
            </w:r>
            <w:r w:rsidRPr="00E3755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  <w:t>%</w:t>
            </w:r>
            <w:r w:rsidR="00D54FD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kk-KZ"/>
              </w:rPr>
              <w:t>.</w:t>
            </w:r>
          </w:p>
          <w:p w14:paraId="1963BE2C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 монографияняң тарауы:</w:t>
            </w:r>
          </w:p>
          <w:p w14:paraId="22836099" w14:textId="6F57D4EF" w:rsidR="00E3755A" w:rsidRPr="00E3755A" w:rsidRDefault="00D54FD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3755A"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755A" w:rsidRPr="00E3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proverbs in pedagogy: Cognitive and linguo-cultural aspects of transference of English proverbs and sayings into the Kazakh language</w:t>
            </w:r>
            <w:r w:rsidR="00F8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3755A" w:rsidRPr="00E3755A">
              <w:rPr>
                <w:rStyle w:val="text-bol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Contemporary Kazakh Proverb Research: Digital, Cognitive, Literary, and Ecological Approaches</w:t>
            </w:r>
            <w:r w:rsidR="00E3755A"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E3755A"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755A" w:rsidRPr="00E3755A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2022</w:t>
            </w:r>
            <w:r w:rsidR="00F860F9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E3755A" w:rsidRPr="00E3755A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860F9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="00F860F9">
              <w:rPr>
                <w:rStyle w:val="text-meta"/>
                <w:shd w:val="clear" w:color="auto" w:fill="FFFFFF"/>
                <w:lang w:val="kk-KZ"/>
              </w:rPr>
              <w:t xml:space="preserve"> </w:t>
            </w:r>
            <w:r w:rsidR="00E3755A" w:rsidRPr="00E3755A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 135</w:t>
            </w:r>
            <w:r w:rsidR="00F860F9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E3755A" w:rsidRPr="00E3755A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151</w:t>
            </w:r>
            <w:r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E3755A" w:rsidRPr="00E3755A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3755A" w:rsidRPr="00E3755A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–</w:t>
            </w:r>
            <w:r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3755A" w:rsidRPr="00E3755A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Peter Lang</w:t>
            </w:r>
            <w:r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E3755A" w:rsidRPr="00E3755A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E3755A" w:rsidRPr="00D54FDA" w14:paraId="231B29F3" w14:textId="77777777" w:rsidTr="00F1614E">
        <w:tc>
          <w:tcPr>
            <w:tcW w:w="456" w:type="dxa"/>
            <w:shd w:val="clear" w:color="auto" w:fill="auto"/>
          </w:tcPr>
          <w:p w14:paraId="7AAD2E6F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97" w:type="dxa"/>
            <w:shd w:val="clear" w:color="auto" w:fill="auto"/>
          </w:tcPr>
          <w:p w14:paraId="60DB4BDD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Соңғы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жылда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жарық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көрген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монографиялар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оқулықтар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жеке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жазылған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оқу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құралдары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оқу-әдістемелік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құралдар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) саны</w:t>
            </w:r>
          </w:p>
        </w:tc>
        <w:tc>
          <w:tcPr>
            <w:tcW w:w="5670" w:type="dxa"/>
            <w:shd w:val="clear" w:color="auto" w:fill="auto"/>
          </w:tcPr>
          <w:p w14:paraId="57FA3AB8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Монография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лар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2104FC1" w14:textId="4FEDF060" w:rsidR="00E3755A" w:rsidRPr="00E13454" w:rsidRDefault="00E3755A" w:rsidP="00D5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Лингвистикалық терминология: құрылымы, сематикасы, типологиясы</w:t>
            </w:r>
            <w:r w:rsidR="00D54F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–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</w:t>
            </w:r>
            <w:r w:rsidR="00D5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="00D5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203</w:t>
            </w:r>
            <w:r w:rsidR="00D5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D5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5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</w:t>
            </w:r>
            <w:r w:rsidR="00D457D8" w:rsidRPr="00E13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 w:rsidR="00F860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457D8" w:rsidRPr="00E13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12,6 </w:t>
            </w:r>
            <w:r w:rsidR="00D45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б.т</w:t>
            </w:r>
            <w:r w:rsidRPr="00E13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0B69FF58" w14:textId="762B6F09" w:rsidR="00E3755A" w:rsidRPr="00D457D8" w:rsidRDefault="00E3755A" w:rsidP="00D54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hyperlink r:id="rId6" w:history="1">
              <w:r w:rsidRPr="00E375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Cognitive and Linguo-cultural Aspects of Transference of English Proverbs and Sayings Into Kazakh Language</w:t>
              </w:r>
            </w:hyperlink>
            <w:r w:rsidR="00D54FDA">
              <w:rPr>
                <w:lang w:val="kk-KZ"/>
              </w:rPr>
              <w:t>.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4F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D54FDA"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</w:t>
            </w:r>
            <w:r w:rsidR="00D5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54FDA"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F8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5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8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="00D5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5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</w:t>
            </w:r>
            <w:r w:rsidR="00D457D8" w:rsidRPr="00D45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45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F860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45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7,0 </w:t>
            </w:r>
            <w:r w:rsidR="00F860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б.т</w:t>
            </w:r>
            <w:r w:rsidRPr="00D45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54F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937F767" w14:textId="710ECF67" w:rsidR="00E3755A" w:rsidRPr="00D457D8" w:rsidRDefault="00D54FDA" w:rsidP="00F8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D45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  <w:r w:rsidR="00E3755A"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:. </w:t>
            </w:r>
            <w:r w:rsidR="00E3755A" w:rsidRPr="00E3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stylistics: theory and practice</w:t>
            </w:r>
            <w:r w:rsidR="00F8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="00D45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Эверо</w:t>
            </w:r>
            <w:r w:rsidR="00F8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45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2017. </w:t>
            </w:r>
            <w:r w:rsidR="00F8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D45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  <w:r w:rsidR="00E3755A"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45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45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</w:t>
            </w:r>
            <w:r w:rsidR="00D457D8" w:rsidRPr="00E13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3755A" w:rsidRPr="00E13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–10,75 </w:t>
            </w:r>
            <w:r w:rsidR="00D457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б.т.</w:t>
            </w:r>
          </w:p>
        </w:tc>
      </w:tr>
      <w:tr w:rsidR="00E3755A" w:rsidRPr="00E3755A" w14:paraId="07608144" w14:textId="77777777" w:rsidTr="00F1614E">
        <w:tc>
          <w:tcPr>
            <w:tcW w:w="456" w:type="dxa"/>
            <w:shd w:val="clear" w:color="auto" w:fill="auto"/>
          </w:tcPr>
          <w:p w14:paraId="64250898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97" w:type="dxa"/>
            <w:shd w:val="clear" w:color="auto" w:fill="auto"/>
          </w:tcPr>
          <w:p w14:paraId="7BC7ADB2" w14:textId="77777777" w:rsidR="00E3755A" w:rsidRPr="00E3755A" w:rsidRDefault="00E3755A" w:rsidP="00D54FDA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Оның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жетекшілігімен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диссертация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қорғаған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ғылыми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дәрежесі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65F76E2" w14:textId="77777777" w:rsidR="00E3755A" w:rsidRPr="00E3755A" w:rsidRDefault="00E3755A" w:rsidP="00D54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755A" w:rsidRPr="00E3755A" w14:paraId="2BBA7D9C" w14:textId="77777777" w:rsidTr="00F1614E">
        <w:tc>
          <w:tcPr>
            <w:tcW w:w="456" w:type="dxa"/>
            <w:shd w:val="clear" w:color="auto" w:fill="auto"/>
          </w:tcPr>
          <w:p w14:paraId="1C4BB3EB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7" w:type="dxa"/>
            <w:shd w:val="clear" w:color="auto" w:fill="auto"/>
          </w:tcPr>
          <w:p w14:paraId="1F420A47" w14:textId="77777777" w:rsidR="00E3755A" w:rsidRPr="00E3755A" w:rsidRDefault="00E3755A" w:rsidP="00D5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Оның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жетекшілігімен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дайындалған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республикалық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халықаралық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шетелдік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байқаулардың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көрмелердің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фестивальдердің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марапаттар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олимпиадалардың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лауреаттары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жүлдегерлері</w:t>
            </w:r>
            <w:proofErr w:type="spellEnd"/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4390F958" w14:textId="77777777" w:rsidR="00E3755A" w:rsidRPr="00E3755A" w:rsidRDefault="00D457D8" w:rsidP="00D5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E3755A" w:rsidRPr="00E3755A" w14:paraId="1BEDA8CB" w14:textId="77777777" w:rsidTr="00F1614E">
        <w:tc>
          <w:tcPr>
            <w:tcW w:w="456" w:type="dxa"/>
            <w:shd w:val="clear" w:color="auto" w:fill="auto"/>
          </w:tcPr>
          <w:p w14:paraId="2C719EF1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97" w:type="dxa"/>
            <w:shd w:val="clear" w:color="auto" w:fill="auto"/>
          </w:tcPr>
          <w:p w14:paraId="1DEB5227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даярланған Дүниежүзілік универсиадалардың</w:t>
            </w:r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, Азия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чемпионаттарының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Азия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Еуропа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  <w:r w:rsidRPr="00E3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7BB6A66" w14:textId="77777777" w:rsidR="00E3755A" w:rsidRPr="00E3755A" w:rsidRDefault="00E3755A" w:rsidP="00D54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3755A" w:rsidRPr="00D54FDA" w14:paraId="031C5DEF" w14:textId="77777777" w:rsidTr="00F1614E">
        <w:tc>
          <w:tcPr>
            <w:tcW w:w="456" w:type="dxa"/>
            <w:shd w:val="clear" w:color="auto" w:fill="auto"/>
          </w:tcPr>
          <w:p w14:paraId="07713024" w14:textId="77777777" w:rsidR="00E3755A" w:rsidRPr="00E3755A" w:rsidRDefault="00E3755A" w:rsidP="00D54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55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97" w:type="dxa"/>
            <w:shd w:val="clear" w:color="auto" w:fill="auto"/>
          </w:tcPr>
          <w:p w14:paraId="1C5097FE" w14:textId="77777777" w:rsidR="00E3755A" w:rsidRPr="00E3755A" w:rsidRDefault="00E3755A" w:rsidP="00D54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75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="00E13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</w:t>
            </w:r>
          </w:p>
        </w:tc>
        <w:tc>
          <w:tcPr>
            <w:tcW w:w="5670" w:type="dxa"/>
            <w:shd w:val="clear" w:color="auto" w:fill="auto"/>
          </w:tcPr>
          <w:p w14:paraId="5AE3A69E" w14:textId="77777777" w:rsidR="00E3755A" w:rsidRPr="00E3755A" w:rsidRDefault="00E3755A" w:rsidP="00D54FDA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375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Хирш индексі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Pr="00E375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E375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E3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A7BCFD7" w14:textId="77777777" w:rsidR="00E3755A" w:rsidRPr="00E13454" w:rsidRDefault="00E3755A" w:rsidP="00D54FDA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34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2) </w:t>
            </w:r>
            <w:r w:rsidRPr="00E1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Сертификат IELTS – </w:t>
            </w:r>
            <w:r w:rsidRPr="00E3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6.0</w:t>
            </w:r>
            <w:r w:rsidRPr="00E1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  <w:p w14:paraId="59007F31" w14:textId="2ECFCCF9" w:rsidR="00E3755A" w:rsidRPr="00D54FDA" w:rsidRDefault="00E3755A" w:rsidP="00D54FDA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3) </w:t>
            </w:r>
            <w:r w:rsidRPr="00E1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Сертификат</w:t>
            </w:r>
            <w:r w:rsidRPr="00E3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1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Coursera -3</w:t>
            </w:r>
          </w:p>
        </w:tc>
      </w:tr>
    </w:tbl>
    <w:p w14:paraId="724C5936" w14:textId="77777777" w:rsidR="00E3755A" w:rsidRDefault="00E3755A" w:rsidP="00D54FDA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  <w:lang w:val="kk-KZ"/>
        </w:rPr>
      </w:pPr>
    </w:p>
    <w:p w14:paraId="698BAA9D" w14:textId="77777777" w:rsidR="00D54FDA" w:rsidRPr="00E3755A" w:rsidRDefault="00D54FDA" w:rsidP="00D54FDA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  <w:lang w:val="kk-KZ"/>
        </w:rPr>
      </w:pPr>
    </w:p>
    <w:p w14:paraId="5AA0A8B2" w14:textId="77777777" w:rsidR="00D54FDA" w:rsidRDefault="00E3755A" w:rsidP="00D54FDA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  <w:lang w:val="kk-KZ"/>
        </w:rPr>
      </w:pPr>
      <w:r w:rsidRPr="00E3755A">
        <w:rPr>
          <w:rStyle w:val="a6"/>
          <w:rFonts w:ascii="Times New Roman" w:hAnsi="Times New Roman" w:cs="Times New Roman"/>
          <w:sz w:val="24"/>
          <w:szCs w:val="24"/>
          <w:lang w:val="kk-KZ"/>
        </w:rPr>
        <w:t xml:space="preserve">Шетел филологиясы және аударма ісі </w:t>
      </w:r>
    </w:p>
    <w:p w14:paraId="13FDF2F4" w14:textId="45447B3D" w:rsidR="005B05F0" w:rsidRPr="00E13454" w:rsidRDefault="00E3755A" w:rsidP="00D54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755A">
        <w:rPr>
          <w:rStyle w:val="a6"/>
          <w:rFonts w:ascii="Times New Roman" w:hAnsi="Times New Roman" w:cs="Times New Roman"/>
          <w:sz w:val="24"/>
          <w:szCs w:val="24"/>
          <w:lang w:val="kk-KZ"/>
        </w:rPr>
        <w:t xml:space="preserve">кафедрасының меңгерушісі                               </w:t>
      </w:r>
      <w:r w:rsidR="00BB00F1" w:rsidRPr="00E3755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54FD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A73048" w:rsidRPr="00E3755A">
        <w:rPr>
          <w:rFonts w:ascii="Times New Roman" w:hAnsi="Times New Roman" w:cs="Times New Roman"/>
          <w:sz w:val="24"/>
          <w:szCs w:val="24"/>
          <w:lang w:val="kk-KZ"/>
        </w:rPr>
        <w:t xml:space="preserve">           М.М. Аймагамбетова</w:t>
      </w:r>
    </w:p>
    <w:sectPr w:rsidR="005B05F0" w:rsidRPr="00E1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2185D"/>
    <w:multiLevelType w:val="hybridMultilevel"/>
    <w:tmpl w:val="FE5CCEE4"/>
    <w:lvl w:ilvl="0" w:tplc="9ABC905E">
      <w:start w:val="2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54" w:hanging="360"/>
      </w:pPr>
    </w:lvl>
    <w:lvl w:ilvl="2" w:tplc="2000001B" w:tentative="1">
      <w:start w:val="1"/>
      <w:numFmt w:val="lowerRoman"/>
      <w:lvlText w:val="%3."/>
      <w:lvlJc w:val="right"/>
      <w:pPr>
        <w:ind w:left="1774" w:hanging="180"/>
      </w:pPr>
    </w:lvl>
    <w:lvl w:ilvl="3" w:tplc="2000000F" w:tentative="1">
      <w:start w:val="1"/>
      <w:numFmt w:val="decimal"/>
      <w:lvlText w:val="%4."/>
      <w:lvlJc w:val="left"/>
      <w:pPr>
        <w:ind w:left="2494" w:hanging="360"/>
      </w:pPr>
    </w:lvl>
    <w:lvl w:ilvl="4" w:tplc="20000019" w:tentative="1">
      <w:start w:val="1"/>
      <w:numFmt w:val="lowerLetter"/>
      <w:lvlText w:val="%5."/>
      <w:lvlJc w:val="left"/>
      <w:pPr>
        <w:ind w:left="3214" w:hanging="360"/>
      </w:pPr>
    </w:lvl>
    <w:lvl w:ilvl="5" w:tplc="2000001B" w:tentative="1">
      <w:start w:val="1"/>
      <w:numFmt w:val="lowerRoman"/>
      <w:lvlText w:val="%6."/>
      <w:lvlJc w:val="right"/>
      <w:pPr>
        <w:ind w:left="3934" w:hanging="180"/>
      </w:pPr>
    </w:lvl>
    <w:lvl w:ilvl="6" w:tplc="2000000F" w:tentative="1">
      <w:start w:val="1"/>
      <w:numFmt w:val="decimal"/>
      <w:lvlText w:val="%7."/>
      <w:lvlJc w:val="left"/>
      <w:pPr>
        <w:ind w:left="4654" w:hanging="360"/>
      </w:pPr>
    </w:lvl>
    <w:lvl w:ilvl="7" w:tplc="20000019" w:tentative="1">
      <w:start w:val="1"/>
      <w:numFmt w:val="lowerLetter"/>
      <w:lvlText w:val="%8."/>
      <w:lvlJc w:val="left"/>
      <w:pPr>
        <w:ind w:left="5374" w:hanging="360"/>
      </w:pPr>
    </w:lvl>
    <w:lvl w:ilvl="8" w:tplc="2000001B" w:tentative="1">
      <w:start w:val="1"/>
      <w:numFmt w:val="lowerRoman"/>
      <w:lvlText w:val="%9."/>
      <w:lvlJc w:val="right"/>
      <w:pPr>
        <w:ind w:left="6094" w:hanging="180"/>
      </w:pPr>
    </w:lvl>
  </w:abstractNum>
  <w:num w:numId="1" w16cid:durableId="17481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F0"/>
    <w:rsid w:val="000307DD"/>
    <w:rsid w:val="00047472"/>
    <w:rsid w:val="0005652A"/>
    <w:rsid w:val="00065C5E"/>
    <w:rsid w:val="000F79C9"/>
    <w:rsid w:val="00152A51"/>
    <w:rsid w:val="00156966"/>
    <w:rsid w:val="001A5BE2"/>
    <w:rsid w:val="001F6234"/>
    <w:rsid w:val="002071D5"/>
    <w:rsid w:val="002276C6"/>
    <w:rsid w:val="00233055"/>
    <w:rsid w:val="00300819"/>
    <w:rsid w:val="003257B2"/>
    <w:rsid w:val="003B501E"/>
    <w:rsid w:val="003C573D"/>
    <w:rsid w:val="003F341D"/>
    <w:rsid w:val="004509CD"/>
    <w:rsid w:val="004629BA"/>
    <w:rsid w:val="00467543"/>
    <w:rsid w:val="00471BBC"/>
    <w:rsid w:val="00502CD5"/>
    <w:rsid w:val="00542EF4"/>
    <w:rsid w:val="00547F4A"/>
    <w:rsid w:val="005B05F0"/>
    <w:rsid w:val="005E71DB"/>
    <w:rsid w:val="00692274"/>
    <w:rsid w:val="00727E1C"/>
    <w:rsid w:val="007637F3"/>
    <w:rsid w:val="00784813"/>
    <w:rsid w:val="007C28C9"/>
    <w:rsid w:val="007D5C03"/>
    <w:rsid w:val="00823FA9"/>
    <w:rsid w:val="00865BFD"/>
    <w:rsid w:val="008B4020"/>
    <w:rsid w:val="008E76B4"/>
    <w:rsid w:val="00903B55"/>
    <w:rsid w:val="00A73048"/>
    <w:rsid w:val="00A7628A"/>
    <w:rsid w:val="00AE3F31"/>
    <w:rsid w:val="00B21997"/>
    <w:rsid w:val="00B76237"/>
    <w:rsid w:val="00B91F13"/>
    <w:rsid w:val="00BB00F1"/>
    <w:rsid w:val="00BE0236"/>
    <w:rsid w:val="00BF4620"/>
    <w:rsid w:val="00C22CAF"/>
    <w:rsid w:val="00C23D97"/>
    <w:rsid w:val="00C33C2A"/>
    <w:rsid w:val="00CA10E2"/>
    <w:rsid w:val="00D25A9A"/>
    <w:rsid w:val="00D45056"/>
    <w:rsid w:val="00D457D8"/>
    <w:rsid w:val="00D54FDA"/>
    <w:rsid w:val="00DC1857"/>
    <w:rsid w:val="00E13454"/>
    <w:rsid w:val="00E35223"/>
    <w:rsid w:val="00E3755A"/>
    <w:rsid w:val="00E37E2B"/>
    <w:rsid w:val="00E613EE"/>
    <w:rsid w:val="00F154B3"/>
    <w:rsid w:val="00F71FA0"/>
    <w:rsid w:val="00F860F9"/>
    <w:rsid w:val="00F961DC"/>
    <w:rsid w:val="00FA1A0A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13CF"/>
  <w15:chartTrackingRefBased/>
  <w15:docId w15:val="{8EA45015-E465-41B0-B9A5-2851CD2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B0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0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B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5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37F3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D450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45056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02C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xt-meta">
    <w:name w:val="text-meta"/>
    <w:rsid w:val="00502CD5"/>
  </w:style>
  <w:style w:type="paragraph" w:styleId="HTML">
    <w:name w:val="HTML Preformatted"/>
    <w:basedOn w:val="a"/>
    <w:link w:val="HTML0"/>
    <w:uiPriority w:val="99"/>
    <w:unhideWhenUsed/>
    <w:rsid w:val="00502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02C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inktext">
    <w:name w:val="link__text"/>
    <w:rsid w:val="00502CD5"/>
  </w:style>
  <w:style w:type="character" w:styleId="a6">
    <w:name w:val="page number"/>
    <w:basedOn w:val="a0"/>
    <w:rsid w:val="00BB00F1"/>
  </w:style>
  <w:style w:type="character" w:styleId="a7">
    <w:name w:val="Emphasis"/>
    <w:basedOn w:val="a0"/>
    <w:uiPriority w:val="20"/>
    <w:qFormat/>
    <w:rsid w:val="00F961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61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-bold">
    <w:name w:val="text-bold"/>
    <w:basedOn w:val="a0"/>
    <w:rsid w:val="001F6234"/>
  </w:style>
  <w:style w:type="paragraph" w:styleId="a8">
    <w:name w:val="Body Text Indent"/>
    <w:basedOn w:val="a"/>
    <w:link w:val="a9"/>
    <w:qFormat/>
    <w:rsid w:val="00E3755A"/>
    <w:pPr>
      <w:spacing w:after="120" w:line="240" w:lineRule="auto"/>
      <w:ind w:left="283"/>
    </w:pPr>
    <w:rPr>
      <w:rFonts w:ascii="Times Kaz" w:eastAsia="Times New Roman" w:hAnsi="Times Kaz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sid w:val="00E3755A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scholar?oi=bibs&amp;cluster=4391202786188564574&amp;btnI=1&amp;hl=ru" TargetMode="External"/><Relationship Id="rId5" Type="http://schemas.openxmlformats.org/officeDocument/2006/relationships/hyperlink" Target="https://doi.org/10.1515/glochi-2024-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Маншук Мамбетова</cp:lastModifiedBy>
  <cp:revision>14</cp:revision>
  <cp:lastPrinted>2025-06-05T06:47:00Z</cp:lastPrinted>
  <dcterms:created xsi:type="dcterms:W3CDTF">2025-06-03T08:48:00Z</dcterms:created>
  <dcterms:modified xsi:type="dcterms:W3CDTF">2025-06-09T10:26:00Z</dcterms:modified>
</cp:coreProperties>
</file>